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80" w:tblpY="718"/>
        <w:tblW w:w="15213" w:type="dxa"/>
        <w:tblLook w:val="04A0" w:firstRow="1" w:lastRow="0" w:firstColumn="1" w:lastColumn="0" w:noHBand="0" w:noVBand="1"/>
      </w:tblPr>
      <w:tblGrid>
        <w:gridCol w:w="3042"/>
        <w:gridCol w:w="3042"/>
        <w:gridCol w:w="3043"/>
        <w:gridCol w:w="3043"/>
        <w:gridCol w:w="3043"/>
      </w:tblGrid>
      <w:tr w:rsidR="00AB5B9E" w:rsidRPr="00AB5B9E" w:rsidTr="00AB5B9E">
        <w:trPr>
          <w:trHeight w:val="866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Characteristics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Impact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Strategies</w:t>
            </w:r>
          </w:p>
        </w:tc>
        <w:tc>
          <w:tcPr>
            <w:tcW w:w="3043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Action Required</w:t>
            </w:r>
          </w:p>
        </w:tc>
      </w:tr>
      <w:tr w:rsidR="00AB5B9E" w:rsidRPr="00AB5B9E" w:rsidTr="00AB5B9E">
        <w:trPr>
          <w:trHeight w:val="166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Communication</w:t>
            </w:r>
          </w:p>
        </w:tc>
        <w:tc>
          <w:tcPr>
            <w:tcW w:w="3042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</w:tr>
      <w:tr w:rsidR="00AB5B9E" w:rsidRPr="00AB5B9E" w:rsidTr="00AB5B9E">
        <w:trPr>
          <w:trHeight w:val="1427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Social</w:t>
            </w:r>
          </w:p>
        </w:tc>
        <w:tc>
          <w:tcPr>
            <w:tcW w:w="3042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</w:tr>
      <w:tr w:rsidR="00AB5B9E" w:rsidRPr="00AB5B9E" w:rsidTr="00AB5B9E">
        <w:trPr>
          <w:trHeight w:val="1592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 xml:space="preserve">Rigid &amp; Repetitive </w:t>
            </w:r>
            <w:proofErr w:type="spellStart"/>
            <w:r w:rsidRPr="00AB5B9E">
              <w:rPr>
                <w:sz w:val="32"/>
                <w:szCs w:val="32"/>
              </w:rPr>
              <w:t>Behaviours</w:t>
            </w:r>
            <w:proofErr w:type="spellEnd"/>
          </w:p>
        </w:tc>
        <w:tc>
          <w:tcPr>
            <w:tcW w:w="3042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</w:tr>
      <w:tr w:rsidR="00AB5B9E" w:rsidRPr="00AB5B9E" w:rsidTr="00AB5B9E">
        <w:trPr>
          <w:trHeight w:val="1596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Sensory</w:t>
            </w:r>
          </w:p>
        </w:tc>
        <w:tc>
          <w:tcPr>
            <w:tcW w:w="3042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</w:tr>
      <w:tr w:rsidR="00AB5B9E" w:rsidRPr="00AB5B9E" w:rsidTr="00AB5B9E">
        <w:trPr>
          <w:trHeight w:val="1752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  <w:r w:rsidRPr="00AB5B9E">
              <w:rPr>
                <w:sz w:val="32"/>
                <w:szCs w:val="32"/>
              </w:rPr>
              <w:t>Information Processing Learning Style</w:t>
            </w:r>
          </w:p>
        </w:tc>
        <w:tc>
          <w:tcPr>
            <w:tcW w:w="3042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3" w:type="dxa"/>
            <w:vAlign w:val="center"/>
          </w:tcPr>
          <w:p w:rsidR="00AB5B9E" w:rsidRPr="00AB5B9E" w:rsidRDefault="00AB5B9E" w:rsidP="00AB5B9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23CAE" w:rsidRPr="00AB5B9E" w:rsidRDefault="00AB5B9E" w:rsidP="00AB5B9E">
      <w:pPr>
        <w:jc w:val="center"/>
        <w:rPr>
          <w:sz w:val="36"/>
          <w:szCs w:val="36"/>
        </w:rPr>
      </w:pPr>
      <w:bookmarkStart w:id="0" w:name="_GoBack"/>
      <w:bookmarkEnd w:id="0"/>
      <w:r w:rsidRPr="00AB5B9E">
        <w:rPr>
          <w:sz w:val="36"/>
          <w:szCs w:val="36"/>
        </w:rPr>
        <w:t>Information Action Plan</w:t>
      </w:r>
    </w:p>
    <w:sectPr w:rsidR="00B23CAE" w:rsidRPr="00AB5B9E" w:rsidSect="00AB5B9E">
      <w:pgSz w:w="16838" w:h="11906" w:orient="landscape"/>
      <w:pgMar w:top="1134" w:right="851" w:bottom="113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E"/>
    <w:rsid w:val="00AB5B9E"/>
    <w:rsid w:val="00AC7D2E"/>
    <w:rsid w:val="00B23CAE"/>
    <w:rsid w:val="00E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0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21560-0040-434A-8CBE-36DE5D2B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timms</dc:creator>
  <cp:keywords/>
  <dc:description/>
  <cp:lastModifiedBy>maree timms</cp:lastModifiedBy>
  <cp:revision>1</cp:revision>
  <dcterms:created xsi:type="dcterms:W3CDTF">2012-03-16T06:10:00Z</dcterms:created>
  <dcterms:modified xsi:type="dcterms:W3CDTF">2012-03-16T06:15:00Z</dcterms:modified>
</cp:coreProperties>
</file>